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1706" w:rsidRDefault="00233051" w:rsidP="001C5C47">
      <w:pPr>
        <w:numPr>
          <w:ilvl w:val="0"/>
          <w:numId w:val="1"/>
        </w:numPr>
        <w:tabs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bCs/>
          <w:spacing w:val="-3"/>
          <w:sz w:val="22"/>
          <w:szCs w:val="22"/>
        </w:rPr>
        <w:t>T</w:t>
      </w:r>
      <w:r w:rsidR="001C5C47" w:rsidRPr="001C5C47">
        <w:rPr>
          <w:rFonts w:ascii="Arial" w:hAnsi="Arial" w:cs="Arial"/>
          <w:bCs/>
          <w:spacing w:val="-3"/>
          <w:sz w:val="22"/>
          <w:szCs w:val="22"/>
        </w:rPr>
        <w:t xml:space="preserve">he </w:t>
      </w:r>
      <w:r w:rsidR="001C5C47" w:rsidRPr="001C5C47">
        <w:rPr>
          <w:rFonts w:ascii="Arial" w:hAnsi="Arial" w:cs="Arial"/>
          <w:bCs/>
          <w:i/>
          <w:spacing w:val="-3"/>
          <w:sz w:val="22"/>
          <w:szCs w:val="22"/>
        </w:rPr>
        <w:t>Water Resource (Great Artesian Basin) Plan 2006</w:t>
      </w:r>
      <w:r w:rsidR="001C5C47" w:rsidRPr="001C5C47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="00B20002">
        <w:rPr>
          <w:rFonts w:ascii="Arial" w:hAnsi="Arial" w:cs="Arial"/>
          <w:bCs/>
          <w:spacing w:val="-3"/>
          <w:sz w:val="22"/>
          <w:szCs w:val="22"/>
        </w:rPr>
        <w:t>(GAB WRP) is due to expire on 1 </w:t>
      </w:r>
      <w:r w:rsidR="001C5C47" w:rsidRPr="001C5C47">
        <w:rPr>
          <w:rFonts w:ascii="Arial" w:hAnsi="Arial" w:cs="Arial"/>
          <w:bCs/>
          <w:spacing w:val="-3"/>
          <w:sz w:val="22"/>
          <w:szCs w:val="22"/>
        </w:rPr>
        <w:t xml:space="preserve">September 2017. </w:t>
      </w:r>
    </w:p>
    <w:p w:rsidR="001C5C47" w:rsidRPr="001C5C47" w:rsidRDefault="001C5C47" w:rsidP="001C5C47">
      <w:pPr>
        <w:numPr>
          <w:ilvl w:val="0"/>
          <w:numId w:val="1"/>
        </w:numPr>
        <w:tabs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1C5C47">
        <w:rPr>
          <w:rFonts w:ascii="Arial" w:hAnsi="Arial" w:cs="Arial"/>
          <w:bCs/>
          <w:spacing w:val="-3"/>
          <w:sz w:val="22"/>
          <w:szCs w:val="22"/>
        </w:rPr>
        <w:t xml:space="preserve">The </w:t>
      </w:r>
      <w:r w:rsidRPr="00536852">
        <w:rPr>
          <w:rFonts w:ascii="Arial" w:hAnsi="Arial" w:cs="Arial"/>
          <w:bCs/>
          <w:i/>
          <w:spacing w:val="-3"/>
          <w:sz w:val="22"/>
          <w:szCs w:val="22"/>
        </w:rPr>
        <w:t>Water Act 2000</w:t>
      </w:r>
      <w:r w:rsidRPr="001C5C47">
        <w:rPr>
          <w:rFonts w:ascii="Arial" w:hAnsi="Arial" w:cs="Arial"/>
          <w:bCs/>
          <w:spacing w:val="-3"/>
          <w:sz w:val="22"/>
          <w:szCs w:val="22"/>
        </w:rPr>
        <w:t xml:space="preserve"> outlines the process that must be undertaken when developing a replacement water plan.</w:t>
      </w:r>
    </w:p>
    <w:p w:rsidR="001C5C47" w:rsidRPr="001C5C47" w:rsidRDefault="00AA465D" w:rsidP="001C5C47">
      <w:pPr>
        <w:numPr>
          <w:ilvl w:val="0"/>
          <w:numId w:val="1"/>
        </w:numPr>
        <w:tabs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1C5C47">
        <w:rPr>
          <w:rFonts w:ascii="Arial" w:hAnsi="Arial" w:cs="Arial"/>
          <w:bCs/>
          <w:spacing w:val="-3"/>
          <w:sz w:val="22"/>
          <w:szCs w:val="22"/>
        </w:rPr>
        <w:t xml:space="preserve">A draft water plan for the Great Artesian Basin and Other Regional aquifers </w:t>
      </w:r>
      <w:r w:rsidR="001C5C47" w:rsidRPr="001C5C47">
        <w:rPr>
          <w:rFonts w:ascii="Arial" w:hAnsi="Arial" w:cs="Arial"/>
          <w:bCs/>
          <w:spacing w:val="-3"/>
          <w:sz w:val="22"/>
          <w:szCs w:val="22"/>
        </w:rPr>
        <w:t xml:space="preserve">has been developed </w:t>
      </w:r>
      <w:r w:rsidR="007D293C">
        <w:rPr>
          <w:rFonts w:ascii="Arial" w:hAnsi="Arial" w:cs="Arial"/>
          <w:bCs/>
          <w:spacing w:val="-3"/>
          <w:sz w:val="22"/>
          <w:szCs w:val="22"/>
        </w:rPr>
        <w:t xml:space="preserve">to replace the existing GAB WRP </w:t>
      </w:r>
      <w:r w:rsidR="001C5C47" w:rsidRPr="001C5C47">
        <w:rPr>
          <w:rFonts w:ascii="Arial" w:hAnsi="Arial" w:cs="Arial"/>
          <w:bCs/>
          <w:spacing w:val="-3"/>
          <w:sz w:val="22"/>
          <w:szCs w:val="22"/>
        </w:rPr>
        <w:t xml:space="preserve">based on an analysis of the effectiveness of the existing GAB WRP, technical and policy assessments, and consultation with the community, particularly with the Queensland Great Artesian Basin Advisory Council. </w:t>
      </w:r>
    </w:p>
    <w:p w:rsidR="001C5C47" w:rsidRDefault="00BC6952" w:rsidP="001C5C47">
      <w:pPr>
        <w:numPr>
          <w:ilvl w:val="0"/>
          <w:numId w:val="1"/>
        </w:numPr>
        <w:tabs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F264EE">
        <w:rPr>
          <w:rFonts w:ascii="Arial" w:hAnsi="Arial" w:cs="Arial"/>
          <w:bCs/>
          <w:spacing w:val="-3"/>
          <w:sz w:val="22"/>
          <w:szCs w:val="22"/>
          <w:u w:val="single"/>
        </w:rPr>
        <w:t>Cabinet noted</w:t>
      </w:r>
      <w:r w:rsidR="001C5C47" w:rsidRPr="001C5C47">
        <w:rPr>
          <w:rFonts w:ascii="Arial" w:hAnsi="Arial" w:cs="Arial"/>
          <w:bCs/>
          <w:spacing w:val="-3"/>
          <w:sz w:val="22"/>
          <w:szCs w:val="22"/>
        </w:rPr>
        <w:t xml:space="preserve"> that </w:t>
      </w:r>
      <w:r w:rsidR="007D293C">
        <w:rPr>
          <w:rFonts w:ascii="Arial" w:hAnsi="Arial" w:cs="Arial"/>
          <w:bCs/>
          <w:spacing w:val="-3"/>
          <w:sz w:val="22"/>
          <w:szCs w:val="22"/>
        </w:rPr>
        <w:t>the</w:t>
      </w:r>
      <w:r w:rsidR="001C5C47" w:rsidRPr="001C5C47">
        <w:rPr>
          <w:rFonts w:ascii="Arial" w:hAnsi="Arial" w:cs="Arial"/>
          <w:bCs/>
          <w:spacing w:val="-3"/>
          <w:sz w:val="22"/>
          <w:szCs w:val="22"/>
        </w:rPr>
        <w:t xml:space="preserve"> draft Great Artesian Basin and Other Regional Aquifers Water Plan </w:t>
      </w:r>
      <w:r w:rsidR="00581706">
        <w:rPr>
          <w:rFonts w:ascii="Arial" w:hAnsi="Arial" w:cs="Arial"/>
          <w:bCs/>
          <w:spacing w:val="-3"/>
          <w:sz w:val="22"/>
          <w:szCs w:val="22"/>
        </w:rPr>
        <w:t>had been</w:t>
      </w:r>
      <w:r w:rsidR="00AA465D">
        <w:rPr>
          <w:rFonts w:ascii="Arial" w:hAnsi="Arial" w:cs="Arial"/>
          <w:bCs/>
          <w:spacing w:val="-3"/>
          <w:sz w:val="22"/>
          <w:szCs w:val="22"/>
        </w:rPr>
        <w:t xml:space="preserve"> released for public comment on </w:t>
      </w:r>
      <w:r w:rsidR="007D293C">
        <w:rPr>
          <w:rFonts w:ascii="Arial" w:hAnsi="Arial" w:cs="Arial"/>
          <w:bCs/>
          <w:spacing w:val="-3"/>
          <w:sz w:val="22"/>
          <w:szCs w:val="22"/>
        </w:rPr>
        <w:t>5 January 2017,</w:t>
      </w:r>
      <w:r w:rsidR="00AA465D">
        <w:rPr>
          <w:rFonts w:ascii="Arial" w:hAnsi="Arial" w:cs="Arial"/>
          <w:bCs/>
          <w:spacing w:val="-3"/>
          <w:sz w:val="22"/>
          <w:szCs w:val="22"/>
        </w:rPr>
        <w:t xml:space="preserve"> with submissions closing on 17 April 2017</w:t>
      </w:r>
      <w:r w:rsidR="001C5C47" w:rsidRPr="001C5C47">
        <w:rPr>
          <w:rFonts w:ascii="Arial" w:hAnsi="Arial" w:cs="Arial"/>
          <w:bCs/>
          <w:spacing w:val="-3"/>
          <w:sz w:val="22"/>
          <w:szCs w:val="22"/>
        </w:rPr>
        <w:t xml:space="preserve">. </w:t>
      </w:r>
    </w:p>
    <w:p w:rsidR="0091188E" w:rsidRPr="006F25AD" w:rsidRDefault="0091188E" w:rsidP="00581706">
      <w:pPr>
        <w:numPr>
          <w:ilvl w:val="0"/>
          <w:numId w:val="1"/>
        </w:numPr>
        <w:tabs>
          <w:tab w:val="num" w:pos="360"/>
        </w:tabs>
        <w:spacing w:before="360"/>
        <w:ind w:left="360"/>
        <w:jc w:val="both"/>
        <w:rPr>
          <w:rFonts w:ascii="Arial" w:hAnsi="Arial" w:cs="Arial"/>
          <w:bCs/>
          <w:i/>
          <w:spacing w:val="-3"/>
          <w:sz w:val="22"/>
          <w:szCs w:val="22"/>
        </w:rPr>
      </w:pPr>
      <w:r w:rsidRPr="006F25AD">
        <w:rPr>
          <w:rFonts w:ascii="Arial" w:hAnsi="Arial" w:cs="Arial"/>
          <w:bCs/>
          <w:i/>
          <w:spacing w:val="-3"/>
          <w:sz w:val="22"/>
          <w:szCs w:val="22"/>
          <w:u w:val="single"/>
        </w:rPr>
        <w:t>Attachment</w:t>
      </w:r>
      <w:r w:rsidR="00581706">
        <w:rPr>
          <w:rFonts w:ascii="Arial" w:hAnsi="Arial" w:cs="Arial"/>
          <w:bCs/>
          <w:i/>
          <w:spacing w:val="-3"/>
          <w:sz w:val="22"/>
          <w:szCs w:val="22"/>
          <w:u w:val="single"/>
        </w:rPr>
        <w:t>s</w:t>
      </w:r>
    </w:p>
    <w:p w:rsidR="00F264EE" w:rsidRPr="006F25AD" w:rsidRDefault="00F24166" w:rsidP="00581706">
      <w:pPr>
        <w:numPr>
          <w:ilvl w:val="0"/>
          <w:numId w:val="3"/>
        </w:numPr>
        <w:spacing w:before="120"/>
        <w:ind w:left="714" w:hanging="357"/>
        <w:jc w:val="both"/>
        <w:rPr>
          <w:rFonts w:ascii="Arial" w:hAnsi="Arial" w:cs="Arial"/>
          <w:i/>
          <w:sz w:val="22"/>
          <w:szCs w:val="22"/>
        </w:rPr>
      </w:pPr>
      <w:hyperlink r:id="rId7" w:history="1">
        <w:r w:rsidR="00F264EE" w:rsidRPr="007D6592">
          <w:rPr>
            <w:rStyle w:val="Hyperlink"/>
            <w:rFonts w:ascii="Arial" w:hAnsi="Arial" w:cs="Arial"/>
            <w:i/>
            <w:sz w:val="22"/>
            <w:szCs w:val="22"/>
          </w:rPr>
          <w:t>Draft Great Artesian Basin and Other Regional Aquifers Water Plan</w:t>
        </w:r>
      </w:hyperlink>
    </w:p>
    <w:sectPr w:rsidR="00F264EE" w:rsidRPr="006F25AD" w:rsidSect="00AF436F">
      <w:headerReference w:type="default" r:id="rId8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6A68" w:rsidRDefault="00E46A68" w:rsidP="00D6589B">
      <w:r>
        <w:separator/>
      </w:r>
    </w:p>
  </w:endnote>
  <w:endnote w:type="continuationSeparator" w:id="0">
    <w:p w:rsidR="00E46A68" w:rsidRDefault="00E46A68" w:rsidP="00D65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6A68" w:rsidRDefault="00E46A68" w:rsidP="00D6589B">
      <w:r>
        <w:separator/>
      </w:r>
    </w:p>
  </w:footnote>
  <w:footnote w:type="continuationSeparator" w:id="0">
    <w:p w:rsidR="00E46A68" w:rsidRDefault="00E46A68" w:rsidP="00D658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0178" w:rsidRPr="00D75134" w:rsidRDefault="00950178" w:rsidP="00D6589B">
    <w:pPr>
      <w:pStyle w:val="Header"/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right" w:pos="9072"/>
      </w:tabs>
      <w:jc w:val="center"/>
      <w:rPr>
        <w:rFonts w:ascii="Arial" w:hAnsi="Arial" w:cs="Arial"/>
        <w:b/>
        <w:sz w:val="28"/>
        <w:szCs w:val="22"/>
      </w:rPr>
    </w:pPr>
    <w:r w:rsidRPr="00D75134">
      <w:rPr>
        <w:rFonts w:ascii="Arial" w:hAnsi="Arial" w:cs="Arial"/>
        <w:b/>
        <w:sz w:val="28"/>
        <w:szCs w:val="22"/>
      </w:rPr>
      <w:t>Queensland Government</w:t>
    </w:r>
  </w:p>
  <w:p w:rsidR="00950178" w:rsidRPr="00D75134" w:rsidRDefault="00950178" w:rsidP="00D6589B">
    <w:pPr>
      <w:pStyle w:val="Header"/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right" w:pos="9072"/>
      </w:tabs>
      <w:rPr>
        <w:rFonts w:ascii="Arial" w:hAnsi="Arial" w:cs="Arial"/>
        <w:b/>
        <w:sz w:val="14"/>
        <w:szCs w:val="22"/>
        <w:u w:val="single"/>
      </w:rPr>
    </w:pPr>
  </w:p>
  <w:p w:rsidR="00950178" w:rsidRPr="001E209B" w:rsidRDefault="00950178" w:rsidP="00D6589B">
    <w:pPr>
      <w:pStyle w:val="Header"/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  <w:tab w:val="right" w:pos="9072"/>
      </w:tabs>
      <w:jc w:val="center"/>
      <w:rPr>
        <w:rFonts w:ascii="Arial" w:hAnsi="Arial" w:cs="Arial"/>
        <w:b/>
        <w:sz w:val="22"/>
        <w:szCs w:val="22"/>
      </w:rPr>
    </w:pPr>
    <w:r w:rsidRPr="001E209B">
      <w:rPr>
        <w:rFonts w:ascii="Arial" w:hAnsi="Arial" w:cs="Arial"/>
        <w:b/>
        <w:sz w:val="22"/>
        <w:szCs w:val="22"/>
      </w:rPr>
      <w:t xml:space="preserve">Cabinet – </w:t>
    </w:r>
    <w:r w:rsidR="000B72E2">
      <w:rPr>
        <w:rFonts w:ascii="Arial" w:hAnsi="Arial" w:cs="Arial"/>
        <w:b/>
        <w:sz w:val="22"/>
        <w:szCs w:val="22"/>
      </w:rPr>
      <w:t>January 2017</w:t>
    </w:r>
  </w:p>
  <w:p w:rsidR="003D44D7" w:rsidRDefault="001C5C47" w:rsidP="00D6589B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 w:rsidRPr="001C5C47">
      <w:rPr>
        <w:rFonts w:ascii="Arial" w:hAnsi="Arial" w:cs="Arial"/>
        <w:b/>
        <w:sz w:val="22"/>
        <w:szCs w:val="22"/>
        <w:u w:val="single"/>
      </w:rPr>
      <w:t xml:space="preserve">Release of </w:t>
    </w:r>
    <w:r>
      <w:rPr>
        <w:rFonts w:ascii="Arial" w:hAnsi="Arial" w:cs="Arial"/>
        <w:b/>
        <w:sz w:val="22"/>
        <w:szCs w:val="22"/>
        <w:u w:val="single"/>
      </w:rPr>
      <w:t xml:space="preserve">the </w:t>
    </w:r>
    <w:r w:rsidRPr="001C5C47">
      <w:rPr>
        <w:rFonts w:ascii="Arial" w:hAnsi="Arial" w:cs="Arial"/>
        <w:b/>
        <w:sz w:val="22"/>
        <w:szCs w:val="22"/>
        <w:u w:val="single"/>
      </w:rPr>
      <w:t>draft Great Artesian Basin and Other Regional Aquifer</w:t>
    </w:r>
    <w:r w:rsidR="00536852">
      <w:rPr>
        <w:rFonts w:ascii="Arial" w:hAnsi="Arial" w:cs="Arial"/>
        <w:b/>
        <w:sz w:val="22"/>
        <w:szCs w:val="22"/>
        <w:u w:val="single"/>
      </w:rPr>
      <w:t>s Water Plan</w:t>
    </w:r>
  </w:p>
  <w:p w:rsidR="00950178" w:rsidRDefault="00252027" w:rsidP="00D6589B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 xml:space="preserve">Minister for State Development and </w:t>
    </w:r>
    <w:r w:rsidR="00950178">
      <w:rPr>
        <w:rFonts w:ascii="Arial" w:hAnsi="Arial" w:cs="Arial"/>
        <w:b/>
        <w:sz w:val="22"/>
        <w:szCs w:val="22"/>
        <w:u w:val="single"/>
      </w:rPr>
      <w:t>Minister</w:t>
    </w:r>
    <w:r w:rsidR="00791A9C">
      <w:rPr>
        <w:rFonts w:ascii="Arial" w:hAnsi="Arial" w:cs="Arial"/>
        <w:b/>
        <w:sz w:val="22"/>
        <w:szCs w:val="22"/>
        <w:u w:val="single"/>
      </w:rPr>
      <w:t xml:space="preserve"> for Natural Resources and Mines</w:t>
    </w:r>
  </w:p>
  <w:p w:rsidR="00950178" w:rsidRDefault="00950178" w:rsidP="00D6589B">
    <w:pPr>
      <w:pStyle w:val="Header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E66F1"/>
    <w:multiLevelType w:val="hybridMultilevel"/>
    <w:tmpl w:val="FE4430C4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cs="Times New Roman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77427D55"/>
    <w:multiLevelType w:val="hybridMultilevel"/>
    <w:tmpl w:val="E79E3230"/>
    <w:lvl w:ilvl="0" w:tplc="B7A0238C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7F176F87"/>
    <w:multiLevelType w:val="hybridMultilevel"/>
    <w:tmpl w:val="2396ACA6"/>
    <w:lvl w:ilvl="0" w:tplc="0C09000F">
      <w:start w:val="1"/>
      <w:numFmt w:val="decimal"/>
      <w:lvlText w:val="%1."/>
      <w:lvlJc w:val="left"/>
      <w:pPr>
        <w:tabs>
          <w:tab w:val="num" w:pos="8157"/>
        </w:tabs>
        <w:ind w:left="8157" w:hanging="360"/>
      </w:pPr>
      <w:rPr>
        <w:rFonts w:cs="Times New Roman"/>
      </w:r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cs="Times New Roman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removePersonalInformation/>
  <w:removeDateAndTim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952"/>
    <w:rsid w:val="000430DD"/>
    <w:rsid w:val="00080F8F"/>
    <w:rsid w:val="000951E0"/>
    <w:rsid w:val="000B72E2"/>
    <w:rsid w:val="00140936"/>
    <w:rsid w:val="001B06AC"/>
    <w:rsid w:val="001C5C47"/>
    <w:rsid w:val="001E209B"/>
    <w:rsid w:val="0021344B"/>
    <w:rsid w:val="00233051"/>
    <w:rsid w:val="00252027"/>
    <w:rsid w:val="00331B2C"/>
    <w:rsid w:val="00344CFC"/>
    <w:rsid w:val="00373D68"/>
    <w:rsid w:val="003B5871"/>
    <w:rsid w:val="003D44D7"/>
    <w:rsid w:val="004C2E85"/>
    <w:rsid w:val="004E3AE1"/>
    <w:rsid w:val="00501C66"/>
    <w:rsid w:val="00506D9D"/>
    <w:rsid w:val="00536852"/>
    <w:rsid w:val="00581706"/>
    <w:rsid w:val="005A4FEF"/>
    <w:rsid w:val="006277FB"/>
    <w:rsid w:val="00665A6A"/>
    <w:rsid w:val="006F25AD"/>
    <w:rsid w:val="00732E22"/>
    <w:rsid w:val="00740EF5"/>
    <w:rsid w:val="00791A9C"/>
    <w:rsid w:val="007D293C"/>
    <w:rsid w:val="007D6592"/>
    <w:rsid w:val="00804977"/>
    <w:rsid w:val="008105D9"/>
    <w:rsid w:val="008A4523"/>
    <w:rsid w:val="008E7B2C"/>
    <w:rsid w:val="008F44CD"/>
    <w:rsid w:val="0091188E"/>
    <w:rsid w:val="0094185E"/>
    <w:rsid w:val="00950178"/>
    <w:rsid w:val="009D6B83"/>
    <w:rsid w:val="00A527A5"/>
    <w:rsid w:val="00AA465D"/>
    <w:rsid w:val="00AF436F"/>
    <w:rsid w:val="00B20002"/>
    <w:rsid w:val="00B4371A"/>
    <w:rsid w:val="00B450CD"/>
    <w:rsid w:val="00B81F38"/>
    <w:rsid w:val="00BB76E3"/>
    <w:rsid w:val="00BC6952"/>
    <w:rsid w:val="00C07656"/>
    <w:rsid w:val="00CE6FBA"/>
    <w:rsid w:val="00CF0D8A"/>
    <w:rsid w:val="00D6589B"/>
    <w:rsid w:val="00D75134"/>
    <w:rsid w:val="00DB6FE7"/>
    <w:rsid w:val="00DE61EC"/>
    <w:rsid w:val="00E46A68"/>
    <w:rsid w:val="00F10DF9"/>
    <w:rsid w:val="00F22DF8"/>
    <w:rsid w:val="00F24166"/>
    <w:rsid w:val="00F264EE"/>
    <w:rsid w:val="00F41C10"/>
    <w:rsid w:val="00F52516"/>
    <w:rsid w:val="00FD5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589B"/>
    <w:rPr>
      <w:rFonts w:ascii="Times New Roman" w:hAnsi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6589B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locked/>
    <w:rsid w:val="00D6589B"/>
    <w:rPr>
      <w:rFonts w:cs="Times New Roman"/>
    </w:rPr>
  </w:style>
  <w:style w:type="paragraph" w:styleId="Footer">
    <w:name w:val="footer"/>
    <w:basedOn w:val="Normal"/>
    <w:link w:val="FooterChar"/>
    <w:semiHidden/>
    <w:rsid w:val="00D6589B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semiHidden/>
    <w:locked/>
    <w:rsid w:val="00D6589B"/>
    <w:rPr>
      <w:rFonts w:cs="Times New Roman"/>
    </w:rPr>
  </w:style>
  <w:style w:type="paragraph" w:styleId="BalloonText">
    <w:name w:val="Balloon Text"/>
    <w:basedOn w:val="Normal"/>
    <w:link w:val="BalloonTextChar"/>
    <w:semiHidden/>
    <w:rsid w:val="00D658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D6589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8105D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semiHidden/>
    <w:unhideWhenUsed/>
    <w:rsid w:val="00F41C1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Attachments/DraftPlan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691</Characters>
  <Application>Microsoft Office Word</Application>
  <DocSecurity>0</DocSecurity>
  <Lines>12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MAXIMUM LENGTH ONE PAGE AND PREFERABLY SHORTER</vt:lpstr>
    </vt:vector>
  </TitlesOfParts>
  <Manager/>
  <Company/>
  <LinksUpToDate>false</LinksUpToDate>
  <CharactersWithSpaces>823</CharactersWithSpaces>
  <SharedDoc>false</SharedDoc>
  <HyperlinkBase>https://www.cabinet.qld.gov.au/documents/2017/Jan/DrGABORA/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2</cp:revision>
  <cp:lastPrinted>2017-01-10T07:38:00Z</cp:lastPrinted>
  <dcterms:created xsi:type="dcterms:W3CDTF">2018-01-30T01:34:00Z</dcterms:created>
  <dcterms:modified xsi:type="dcterms:W3CDTF">2018-03-06T01:48:00Z</dcterms:modified>
  <cp:category>Water,Legislation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